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775a" w14:textId="f5f7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4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5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стандартында</w:t>
      </w:r>
      <w:r>
        <w:rPr>
          <w:rFonts w:ascii="Times New Roman"/>
          <w:b w:val="false"/>
          <w:i w:val="false"/>
          <w:color w:val="000000"/>
          <w:sz w:val="28"/>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5" w:id="42"/>
    <w:p>
      <w:pPr>
        <w:spacing w:after="0"/>
        <w:ind w:left="0"/>
        <w:jc w:val="both"/>
      </w:pPr>
      <w:r>
        <w:rPr>
          <w:rFonts w:ascii="Times New Roman"/>
          <w:b w:val="false"/>
          <w:i w:val="false"/>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6" w:id="4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both"/>
      </w:pPr>
      <w:r>
        <w:rPr>
          <w:rFonts w:ascii="Times New Roman"/>
          <w:b w:val="false"/>
          <w:i w:val="false"/>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both"/>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7" w:id="45"/>
    <w:p>
      <w:pPr>
        <w:spacing w:after="0"/>
        <w:ind w:left="0"/>
        <w:jc w:val="both"/>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8" w:id="46"/>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both"/>
      </w:pPr>
      <w:r>
        <w:rPr>
          <w:rFonts w:ascii="Times New Roman"/>
          <w:b w:val="false"/>
          <w:i w:val="false"/>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0" w:id="48"/>
    <w:p>
      <w:pPr>
        <w:spacing w:after="0"/>
        <w:ind w:left="0"/>
        <w:jc w:val="both"/>
      </w:pPr>
      <w:r>
        <w:rPr>
          <w:rFonts w:ascii="Times New Roman"/>
          <w:b w:val="false"/>
          <w:i w:val="false"/>
          <w:color w:val="000000"/>
          <w:sz w:val="28"/>
        </w:rPr>
        <w:t>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1" w:id="49"/>
    <w:p>
      <w:pPr>
        <w:spacing w:after="0"/>
        <w:ind w:left="0"/>
        <w:jc w:val="both"/>
      </w:pPr>
      <w:r>
        <w:rPr>
          <w:rFonts w:ascii="Times New Roman"/>
          <w:b w:val="false"/>
          <w:i w:val="false"/>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2" w:id="50"/>
    <w:p>
      <w:pPr>
        <w:spacing w:after="0"/>
        <w:ind w:left="0"/>
        <w:jc w:val="both"/>
      </w:pPr>
      <w:r>
        <w:rPr>
          <w:rFonts w:ascii="Times New Roman"/>
          <w:b w:val="false"/>
          <w:i w:val="false"/>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both"/>
      </w:pPr>
      <w:r>
        <w:rPr>
          <w:rFonts w:ascii="Times New Roman"/>
          <w:b w:val="false"/>
          <w:i w:val="false"/>
          <w:color w:val="000000"/>
          <w:sz w:val="28"/>
        </w:rPr>
        <w:t>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9" w:id="53"/>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bookmarkEnd w:id="53"/>
    <w:p>
      <w:pPr>
        <w:spacing w:after="0"/>
        <w:ind w:left="0"/>
        <w:jc w:val="both"/>
      </w:pPr>
      <w:r>
        <w:rPr>
          <w:rFonts w:ascii="Times New Roman"/>
          <w:b w:val="false"/>
          <w:i w:val="false"/>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7" w:id="54"/>
    <w:p>
      <w:pPr>
        <w:spacing w:after="0"/>
        <w:ind w:left="0"/>
        <w:jc w:val="both"/>
      </w:pPr>
      <w:r>
        <w:rPr>
          <w:rFonts w:ascii="Times New Roman"/>
          <w:b w:val="false"/>
          <w:i w:val="false"/>
          <w:color w:val="000000"/>
          <w:sz w:val="28"/>
        </w:rPr>
        <w:t>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54"/>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5"/>
    <w:p>
      <w:pPr>
        <w:spacing w:after="0"/>
        <w:ind w:left="0"/>
        <w:jc w:val="both"/>
      </w:pPr>
      <w:r>
        <w:rPr>
          <w:rFonts w:ascii="Times New Roman"/>
          <w:b w:val="false"/>
          <w:i w:val="false"/>
          <w:color w:val="000000"/>
          <w:sz w:val="28"/>
        </w:rPr>
        <w:t>
      15-2. Қысқартылған оқу жүктемесі бар Үлгілік оқу жоспарларын таңдаған жағдайда БЖБ саны 14-4-тармаққа сәйкес жүргізіледі.</w:t>
      </w:r>
    </w:p>
    <w:bookmarkEnd w:id="55"/>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6"/>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6"/>
    <w:bookmarkStart w:name="z531" w:id="57"/>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57"/>
    <w:bookmarkStart w:name="z532" w:id="58"/>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8"/>
    <w:bookmarkStart w:name="z533" w:id="59"/>
    <w:p>
      <w:pPr>
        <w:spacing w:after="0"/>
        <w:ind w:left="0"/>
        <w:jc w:val="both"/>
      </w:pPr>
      <w:r>
        <w:rPr>
          <w:rFonts w:ascii="Times New Roman"/>
          <w:b w:val="false"/>
          <w:i w:val="false"/>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9"/>
    <w:bookmarkStart w:name="z534" w:id="60"/>
    <w:p>
      <w:pPr>
        <w:spacing w:after="0"/>
        <w:ind w:left="0"/>
        <w:jc w:val="both"/>
      </w:pPr>
      <w:r>
        <w:rPr>
          <w:rFonts w:ascii="Times New Roman"/>
          <w:b w:val="false"/>
          <w:i w:val="false"/>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60"/>
    <w:bookmarkStart w:name="z535" w:id="61"/>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62"/>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2"/>
    <w:bookmarkStart w:name="z537" w:id="63"/>
    <w:p>
      <w:pPr>
        <w:spacing w:after="0"/>
        <w:ind w:left="0"/>
        <w:jc w:val="both"/>
      </w:pPr>
      <w:r>
        <w:rPr>
          <w:rFonts w:ascii="Times New Roman"/>
          <w:b w:val="false"/>
          <w:i w:val="false"/>
          <w:color w:val="000000"/>
          <w:sz w:val="28"/>
        </w:rPr>
        <w:t>
      22. Ағымдағы жылғы білім алушылардың жиынтық жұмыстары мектепте күнтізбелік бір оқу жылы сақталады.</w:t>
      </w:r>
    </w:p>
    <w:bookmarkEnd w:id="63"/>
    <w:bookmarkStart w:name="z538" w:id="64"/>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5"/>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6"/>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6"/>
    <w:bookmarkStart w:name="z542" w:id="67"/>
    <w:p>
      <w:pPr>
        <w:spacing w:after="0"/>
        <w:ind w:left="0"/>
        <w:jc w:val="both"/>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7"/>
    <w:bookmarkStart w:name="z543" w:id="68"/>
    <w:p>
      <w:pPr>
        <w:spacing w:after="0"/>
        <w:ind w:left="0"/>
        <w:jc w:val="both"/>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8"/>
    <w:bookmarkStart w:name="z544" w:id="69"/>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9"/>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70"/>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70"/>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71"/>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71"/>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2"/>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72"/>
    <w:bookmarkStart w:name="z553" w:id="73"/>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4"/>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4"/>
    <w:bookmarkStart w:name="z556" w:id="75"/>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5"/>
    <w:bookmarkStart w:name="z557" w:id="76"/>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76"/>
    <w:bookmarkStart w:name="z558" w:id="77"/>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77"/>
    <w:bookmarkStart w:name="z559" w:id="78"/>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78"/>
    <w:bookmarkStart w:name="z560" w:id="79"/>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79"/>
    <w:bookmarkStart w:name="z561" w:id="80"/>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80"/>
    <w:bookmarkStart w:name="z562"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9 (10) сынып білім алушылары үшін қорытынды аттестаттау мынадай нысандарда өткізіледі:</w:t>
      </w:r>
    </w:p>
    <w:bookmarkEnd w:id="81"/>
    <w:p>
      <w:pPr>
        <w:spacing w:after="0"/>
        <w:ind w:left="0"/>
        <w:jc w:val="both"/>
      </w:pPr>
      <w:r>
        <w:rPr>
          <w:rFonts w:ascii="Times New Roman"/>
          <w:b w:val="false"/>
          <w:i w:val="false"/>
          <w:color w:val="000000"/>
          <w:sz w:val="28"/>
        </w:rPr>
        <w:t xml:space="preserve">
      1) ана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 </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7" w:id="82"/>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2"/>
    <w:bookmarkStart w:name="z568" w:id="83"/>
    <w:p>
      <w:pPr>
        <w:spacing w:after="0"/>
        <w:ind w:left="0"/>
        <w:jc w:val="both"/>
      </w:pPr>
      <w:r>
        <w:rPr>
          <w:rFonts w:ascii="Times New Roman"/>
          <w:b w:val="false"/>
          <w:i w:val="false"/>
          <w:color w:val="000000"/>
          <w:sz w:val="28"/>
        </w:rPr>
        <w:t xml:space="preserve">
      39. 11 (12) сынып білім алушыларын қорытынды аттестаттау мынадай нысандарда өткізіледі: </w:t>
      </w:r>
    </w:p>
    <w:bookmarkEnd w:id="83"/>
    <w:bookmarkStart w:name="z569" w:id="84"/>
    <w:p>
      <w:pPr>
        <w:spacing w:after="0"/>
        <w:ind w:left="0"/>
        <w:jc w:val="both"/>
      </w:pPr>
      <w:r>
        <w:rPr>
          <w:rFonts w:ascii="Times New Roman"/>
          <w:b w:val="false"/>
          <w:i w:val="false"/>
          <w:color w:val="000000"/>
          <w:sz w:val="28"/>
        </w:rPr>
        <w:t xml:space="preserve">
      1) ана тілі және әдебиетінен (оқыту тілі) эссе нысанында жазбаша емтихан: </w:t>
      </w:r>
    </w:p>
    <w:bookmarkEnd w:id="84"/>
    <w:bookmarkStart w:name="z570" w:id="85"/>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85"/>
    <w:bookmarkStart w:name="z571" w:id="86"/>
    <w:p>
      <w:pPr>
        <w:spacing w:after="0"/>
        <w:ind w:left="0"/>
        <w:jc w:val="both"/>
      </w:pPr>
      <w:r>
        <w:rPr>
          <w:rFonts w:ascii="Times New Roman"/>
          <w:b w:val="false"/>
          <w:i w:val="false"/>
          <w:color w:val="000000"/>
          <w:sz w:val="28"/>
        </w:rPr>
        <w:t>
      3) Қазақстан тарихынан ауызша емтихан;</w:t>
      </w:r>
    </w:p>
    <w:bookmarkEnd w:id="86"/>
    <w:bookmarkStart w:name="z572" w:id="87"/>
    <w:p>
      <w:pPr>
        <w:spacing w:after="0"/>
        <w:ind w:left="0"/>
        <w:jc w:val="both"/>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87"/>
    <w:bookmarkStart w:name="z1065" w:id="88"/>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88"/>
    <w:bookmarkStart w:name="z995" w:id="89"/>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89"/>
    <w:bookmarkStart w:name="z1066" w:id="90"/>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90"/>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91"/>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91"/>
    <w:bookmarkStart w:name="z1067" w:id="92"/>
    <w:p>
      <w:pPr>
        <w:spacing w:after="0"/>
        <w:ind w:left="0"/>
        <w:jc w:val="both"/>
      </w:pPr>
      <w:r>
        <w:rPr>
          <w:rFonts w:ascii="Times New Roman"/>
          <w:b w:val="false"/>
          <w:i w:val="false"/>
          <w:color w:val="000000"/>
          <w:sz w:val="28"/>
        </w:rPr>
        <w:t>
      1) Қазақстан тарихынан ауызша емтихан;</w:t>
      </w:r>
    </w:p>
    <w:bookmarkEnd w:id="92"/>
    <w:bookmarkStart w:name="z1068" w:id="93"/>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3"/>
    <w:bookmarkStart w:name="z1069" w:id="94"/>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5"/>
    <w:p>
      <w:pPr>
        <w:spacing w:after="0"/>
        <w:ind w:left="0"/>
        <w:jc w:val="both"/>
      </w:pPr>
      <w:r>
        <w:rPr>
          <w:rFonts w:ascii="Times New Roman"/>
          <w:b w:val="false"/>
          <w:i w:val="false"/>
          <w:color w:val="000000"/>
          <w:sz w:val="28"/>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bookmarkEnd w:id="95"/>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96"/>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6" w:id="97"/>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98"/>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98"/>
    <w:bookmarkStart w:name="z578" w:id="99"/>
    <w:p>
      <w:pPr>
        <w:spacing w:after="0"/>
        <w:ind w:left="0"/>
        <w:jc w:val="both"/>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99"/>
    <w:bookmarkStart w:name="z579" w:id="100"/>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100"/>
    <w:bookmarkStart w:name="z580" w:id="101"/>
    <w:p>
      <w:pPr>
        <w:spacing w:after="0"/>
        <w:ind w:left="0"/>
        <w:jc w:val="both"/>
      </w:pPr>
      <w:r>
        <w:rPr>
          <w:rFonts w:ascii="Times New Roman"/>
          <w:b w:val="false"/>
          <w:i w:val="false"/>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1" w:id="102"/>
    <w:p>
      <w:pPr>
        <w:spacing w:after="0"/>
        <w:ind w:left="0"/>
        <w:jc w:val="both"/>
      </w:pPr>
      <w:r>
        <w:rPr>
          <w:rFonts w:ascii="Times New Roman"/>
          <w:b w:val="false"/>
          <w:i w:val="false"/>
          <w:color w:val="000000"/>
          <w:sz w:val="28"/>
        </w:rPr>
        <w:t>
      47. Қорытынды аттестаттаудың нәтижесі бойынша:</w:t>
      </w:r>
    </w:p>
    <w:bookmarkEnd w:id="102"/>
    <w:bookmarkStart w:name="z582" w:id="103"/>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3"/>
    <w:bookmarkStart w:name="z583" w:id="104"/>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4"/>
    <w:bookmarkStart w:name="z584" w:id="105"/>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5"/>
    <w:bookmarkStart w:name="z585" w:id="106"/>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6"/>
    <w:bookmarkStart w:name="z586" w:id="107"/>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7"/>
    <w:bookmarkStart w:name="z587"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Қайта қорытынды аттестаттаудың емтихан материалдарын мектептер дербес әзірлейді.</w:t>
      </w:r>
    </w:p>
    <w:bookmarkEnd w:id="108"/>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109"/>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09"/>
    <w:bookmarkStart w:name="z591" w:id="110"/>
    <w:p>
      <w:pPr>
        <w:spacing w:after="0"/>
        <w:ind w:left="0"/>
        <w:jc w:val="both"/>
      </w:pPr>
      <w:r>
        <w:rPr>
          <w:rFonts w:ascii="Times New Roman"/>
          <w:b w:val="false"/>
          <w:i w:val="false"/>
          <w:color w:val="000000"/>
          <w:sz w:val="28"/>
        </w:rPr>
        <w:t>
      1) денсаулық жағдайына байланысты;</w:t>
      </w:r>
    </w:p>
    <w:bookmarkEnd w:id="110"/>
    <w:bookmarkStart w:name="z592" w:id="111"/>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111"/>
    <w:bookmarkStart w:name="z593" w:id="112"/>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2"/>
    <w:bookmarkStart w:name="z594" w:id="113"/>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3"/>
    <w:bookmarkStart w:name="z595" w:id="114"/>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14"/>
    <w:bookmarkStart w:name="z596"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Білім алушыларды қорытынды аттестаттаудан босату туралы бұйрықтар мынадай құжаттар негізінде шығарылады:</w:t>
      </w:r>
    </w:p>
    <w:bookmarkEnd w:id="115"/>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w:t>
      </w:r>
      <w:r>
        <w:rPr>
          <w:rFonts w:ascii="Times New Roman"/>
          <w:b w:val="false"/>
          <w:i w:val="false"/>
          <w:color w:val="000000"/>
          <w:sz w:val="28"/>
        </w:rPr>
        <w:t>№ 035-1/е нысанына</w:t>
      </w:r>
      <w:r>
        <w:rPr>
          <w:rFonts w:ascii="Times New Roman"/>
          <w:b w:val="false"/>
          <w:i w:val="false"/>
          <w:color w:val="000000"/>
          <w:sz w:val="28"/>
        </w:rPr>
        <w:t xml:space="preserve">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116"/>
    <w:p>
      <w:pPr>
        <w:spacing w:after="0"/>
        <w:ind w:left="0"/>
        <w:jc w:val="both"/>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16"/>
    <w:bookmarkStart w:name="z602" w:id="117"/>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17"/>
    <w:bookmarkStart w:name="z603"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bookmarkEnd w:id="118"/>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11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19"/>
    <w:bookmarkStart w:name="z607" w:id="12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20"/>
    <w:bookmarkStart w:name="z608" w:id="12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2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22"/>
    <w:p>
      <w:pPr>
        <w:spacing w:after="0"/>
        <w:ind w:left="0"/>
        <w:jc w:val="both"/>
      </w:pPr>
      <w:r>
        <w:rPr>
          <w:rFonts w:ascii="Times New Roman"/>
          <w:b w:val="false"/>
          <w:i w:val="false"/>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1" w:id="12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23"/>
    <w:bookmarkStart w:name="z612" w:id="12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24"/>
    <w:bookmarkStart w:name="z613" w:id="125"/>
    <w:p>
      <w:pPr>
        <w:spacing w:after="0"/>
        <w:ind w:left="0"/>
        <w:jc w:val="both"/>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25"/>
    <w:bookmarkStart w:name="z614" w:id="126"/>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26"/>
    <w:bookmarkStart w:name="z615" w:id="127"/>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27"/>
    <w:bookmarkStart w:name="z616" w:id="128"/>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28"/>
    <w:bookmarkStart w:name="z617" w:id="12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29"/>
    <w:bookmarkStart w:name="z618"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bookmarkEnd w:id="130"/>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9 (10) сыныпта жұмыстар балл қою схемасына сәйкес тексеріледі.</w:t>
      </w:r>
    </w:p>
    <w:p>
      <w:pPr>
        <w:spacing w:after="0"/>
        <w:ind w:left="0"/>
        <w:jc w:val="both"/>
      </w:pPr>
      <w:r>
        <w:rPr>
          <w:rFonts w:ascii="Times New Roman"/>
          <w:b w:val="false"/>
          <w:i w:val="false"/>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pPr>
        <w:spacing w:after="0"/>
        <w:ind w:left="0"/>
        <w:jc w:val="both"/>
      </w:pPr>
      <w:r>
        <w:rPr>
          <w:rFonts w:ascii="Times New Roman"/>
          <w:b w:val="false"/>
          <w:i w:val="false"/>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pPr>
        <w:spacing w:after="0"/>
        <w:ind w:left="0"/>
        <w:jc w:val="both"/>
      </w:pPr>
      <w:r>
        <w:rPr>
          <w:rFonts w:ascii="Times New Roman"/>
          <w:b w:val="false"/>
          <w:i w:val="false"/>
          <w:color w:val="000000"/>
          <w:sz w:val="28"/>
        </w:rPr>
        <w:t>
      Мектеп бітірушілер қорытынды аттестаттау үшін таңдау пәндері тізбесінен әдебиетті таңдаған жағдайда баға тек осы пән бойынша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131"/>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31"/>
    <w:bookmarkStart w:name="z623" w:id="132"/>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32"/>
    <w:bookmarkStart w:name="z624" w:id="133"/>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33"/>
    <w:bookmarkStart w:name="z625" w:id="134"/>
    <w:p>
      <w:pPr>
        <w:spacing w:after="0"/>
        <w:ind w:left="0"/>
        <w:jc w:val="both"/>
      </w:pPr>
      <w:r>
        <w:rPr>
          <w:rFonts w:ascii="Times New Roman"/>
          <w:b w:val="false"/>
          <w:i w:val="false"/>
          <w:color w:val="000000"/>
          <w:sz w:val="28"/>
        </w:rPr>
        <w:t>
      64. Ауызша емтиханда 11 (12) сыныпта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6" w:id="135"/>
    <w:p>
      <w:pPr>
        <w:spacing w:after="0"/>
        <w:ind w:left="0"/>
        <w:jc w:val="both"/>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35"/>
    <w:bookmarkStart w:name="z627" w:id="136"/>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36"/>
    <w:bookmarkStart w:name="z628" w:id="137"/>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37"/>
    <w:bookmarkStart w:name="z629" w:id="138"/>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38"/>
    <w:bookmarkStart w:name="z630" w:id="139"/>
    <w:p>
      <w:pPr>
        <w:spacing w:after="0"/>
        <w:ind w:left="0"/>
        <w:jc w:val="both"/>
      </w:pPr>
      <w:r>
        <w:rPr>
          <w:rFonts w:ascii="Times New Roman"/>
          <w:b w:val="false"/>
          <w:i w:val="false"/>
          <w:color w:val="000000"/>
          <w:sz w:val="28"/>
        </w:rPr>
        <w:t>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39"/>
    <w:p>
      <w:pPr>
        <w:spacing w:after="0"/>
        <w:ind w:left="0"/>
        <w:jc w:val="both"/>
      </w:pPr>
      <w:r>
        <w:rPr>
          <w:rFonts w:ascii="Times New Roman"/>
          <w:b w:val="false"/>
          <w:i w:val="false"/>
          <w:color w:val="000000"/>
          <w:sz w:val="28"/>
        </w:rPr>
        <w:t xml:space="preserve">
      9 (10) сыныпта Комиссия білім алушыларға балдар мен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білім беру деңгейіндегі оқу курсы үшін емтиханның қағаз және электрондық хаттамасына енгізеді.</w:t>
      </w:r>
    </w:p>
    <w:p>
      <w:pPr>
        <w:spacing w:after="0"/>
        <w:ind w:left="0"/>
        <w:jc w:val="both"/>
      </w:pPr>
      <w:r>
        <w:rPr>
          <w:rFonts w:ascii="Times New Roman"/>
          <w:b w:val="false"/>
          <w:i w:val="false"/>
          <w:color w:val="000000"/>
          <w:sz w:val="28"/>
        </w:rPr>
        <w:t>
      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140"/>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40"/>
    <w:bookmarkStart w:name="z63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Білім алушылардың 11 (12) сыныпта ауызша емтиханда алған бағалары оларға осы сыныптағы немесе топтағы емтихан аяқталғаннан кейін хабарланады.</w:t>
      </w:r>
    </w:p>
    <w:bookmarkEnd w:id="141"/>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142"/>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42"/>
    <w:bookmarkStart w:name="z63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жақын бүтіндікке қарай жүргізіледі.</w:t>
      </w:r>
    </w:p>
    <w:bookmarkEnd w:id="143"/>
    <w:p>
      <w:pPr>
        <w:spacing w:after="0"/>
        <w:ind w:left="0"/>
        <w:jc w:val="both"/>
      </w:pPr>
      <w:r>
        <w:rPr>
          <w:rFonts w:ascii="Times New Roman"/>
          <w:b w:val="false"/>
          <w:i w:val="false"/>
          <w:color w:val="000000"/>
          <w:sz w:val="28"/>
        </w:rPr>
        <w:t>
      11 (12) сыныптарда пән бойынша қорытынды бағаларды шығарған кезде келесі ережелер басшылыққа алынуы тиіс:</w:t>
      </w:r>
    </w:p>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pPr>
        <w:spacing w:after="0"/>
        <w:ind w:left="0"/>
        <w:jc w:val="both"/>
      </w:pPr>
      <w:r>
        <w:rPr>
          <w:rFonts w:ascii="Times New Roman"/>
          <w:b w:val="false"/>
          <w:i w:val="false"/>
          <w:color w:val="000000"/>
          <w:sz w:val="28"/>
        </w:rPr>
        <w:t>
      2) емтихан бағасы қанағаттанарлықсыз болған кезде оң қорытынды баға қойылмайды;</w:t>
      </w:r>
    </w:p>
    <w:p>
      <w:pPr>
        <w:spacing w:after="0"/>
        <w:ind w:left="0"/>
        <w:jc w:val="both"/>
      </w:pPr>
      <w:r>
        <w:rPr>
          <w:rFonts w:ascii="Times New Roman"/>
          <w:b w:val="false"/>
          <w:i w:val="false"/>
          <w:color w:val="000000"/>
          <w:sz w:val="28"/>
        </w:rPr>
        <w:t>
      3) қорытынды баға емтихан бағасынан жоғары қойылмайды;</w:t>
      </w:r>
    </w:p>
    <w:p>
      <w:pPr>
        <w:spacing w:after="0"/>
        <w:ind w:left="0"/>
        <w:jc w:val="both"/>
      </w:pPr>
      <w:r>
        <w:rPr>
          <w:rFonts w:ascii="Times New Roman"/>
          <w:b w:val="false"/>
          <w:i w:val="false"/>
          <w:color w:val="000000"/>
          <w:sz w:val="28"/>
        </w:rPr>
        <w:t>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144"/>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44"/>
    <w:bookmarkStart w:name="z640" w:id="145"/>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45"/>
    <w:bookmarkStart w:name="z641" w:id="146"/>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46"/>
    <w:bookmarkStart w:name="z642" w:id="147"/>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47"/>
    <w:bookmarkStart w:name="z643" w:id="148"/>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48"/>
    <w:bookmarkStart w:name="z644" w:id="149"/>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49"/>
    <w:bookmarkStart w:name="z645" w:id="150"/>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50"/>
    <w:bookmarkStart w:name="z64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Мектеп жанынан қалыптастырылған Комиссия келесі іс-шараларды жүзеге асырады:</w:t>
      </w:r>
    </w:p>
    <w:bookmarkEnd w:id="151"/>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152"/>
    <w:p>
      <w:pPr>
        <w:spacing w:after="0"/>
        <w:ind w:left="0"/>
        <w:jc w:val="both"/>
      </w:pPr>
      <w:r>
        <w:rPr>
          <w:rFonts w:ascii="Times New Roman"/>
          <w:b w:val="false"/>
          <w:i w:val="false"/>
          <w:color w:val="000000"/>
          <w:sz w:val="28"/>
        </w:rPr>
        <w:t>
      81. Аудандық, қалалық білім бөлімі жанынан қалыптастырылатын Комиссия келесі іс-шараларды жүзеге асырады:</w:t>
      </w:r>
    </w:p>
    <w:bookmarkEnd w:id="152"/>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xml:space="preserve">
      2) қорытынды аттестаттауды өткізу бойынша жұмыстарды ұйымдастыру; </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9" w:id="153"/>
    <w:p>
      <w:pPr>
        <w:spacing w:after="0"/>
        <w:ind w:left="0"/>
        <w:jc w:val="both"/>
      </w:pPr>
      <w:r>
        <w:rPr>
          <w:rFonts w:ascii="Times New Roman"/>
          <w:b w:val="false"/>
          <w:i w:val="false"/>
          <w:color w:val="000000"/>
          <w:sz w:val="28"/>
        </w:rPr>
        <w:t>
      81-1. Білім басқармасы жанынан қалыптастырылатын Комиссиялар келесі іс-шараларды жүзеге асырады:</w:t>
      </w:r>
    </w:p>
    <w:bookmarkEnd w:id="153"/>
    <w:bookmarkStart w:name="z1080" w:id="15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4"/>
    <w:bookmarkStart w:name="z1081" w:id="155"/>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5"/>
    <w:bookmarkStart w:name="z1082" w:id="156"/>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қарау;</w:t>
      </w:r>
    </w:p>
    <w:bookmarkEnd w:id="156"/>
    <w:bookmarkStart w:name="z1083" w:id="157"/>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bookmarkEnd w:id="157"/>
    <w:bookmarkStart w:name="z1084" w:id="158"/>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5" w:id="159"/>
    <w:p>
      <w:pPr>
        <w:spacing w:after="0"/>
        <w:ind w:left="0"/>
        <w:jc w:val="both"/>
      </w:pPr>
      <w:r>
        <w:rPr>
          <w:rFonts w:ascii="Times New Roman"/>
          <w:b w:val="false"/>
          <w:i w:val="false"/>
          <w:color w:val="000000"/>
          <w:sz w:val="28"/>
        </w:rPr>
        <w:t>
      81-2. Министрлік жанынан қалыптастырылатын Комиссия келесі іс-шараларды жүзеге асырады:</w:t>
      </w:r>
    </w:p>
    <w:bookmarkEnd w:id="159"/>
    <w:bookmarkStart w:name="z1086" w:id="160"/>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60"/>
    <w:bookmarkStart w:name="z1087" w:id="161"/>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61"/>
    <w:bookmarkStart w:name="z1088" w:id="162"/>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bookmarkEnd w:id="162"/>
    <w:bookmarkStart w:name="z1089" w:id="163"/>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bookmarkEnd w:id="163"/>
    <w:bookmarkStart w:name="z1090" w:id="164"/>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165"/>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65"/>
    <w:bookmarkStart w:name="z660" w:id="166"/>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66"/>
    <w:bookmarkStart w:name="z661" w:id="167"/>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67"/>
    <w:bookmarkStart w:name="z662" w:id="168"/>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69"/>
    <w:p>
      <w:pPr>
        <w:spacing w:after="0"/>
        <w:ind w:left="0"/>
        <w:jc w:val="left"/>
      </w:pPr>
      <w:r>
        <w:rPr>
          <w:rFonts w:ascii="Times New Roman"/>
          <w:b/>
          <w:i w:val="false"/>
          <w:color w:val="000000"/>
        </w:rPr>
        <w:t xml:space="preserve"> Балдарды бағаға ауыстыру шәкілі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балдардың пайыздық мазмұны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51 - 80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81 - 100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70"/>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09" w:id="171"/>
    <w:p>
      <w:pPr>
        <w:spacing w:after="0"/>
        <w:ind w:left="0"/>
        <w:jc w:val="both"/>
      </w:pPr>
      <w:r>
        <w:rPr>
          <w:rFonts w:ascii="Times New Roman"/>
          <w:b w:val="false"/>
          <w:i w:val="false"/>
          <w:color w:val="000000"/>
          <w:sz w:val="28"/>
        </w:rPr>
        <w:t>
      * Ең жоғарғы нәтиже</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беру деңгейіндегі оқыту курсы үшін емтихан (тестілеу) және қорытынды бағалардың хаттамасы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26.11.2019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 _____ сағат ____ минутта ашылды.</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p>
      <w:pPr>
        <w:spacing w:after="0"/>
        <w:ind w:left="0"/>
        <w:jc w:val="both"/>
      </w:pPr>
      <w:r>
        <w:rPr>
          <w:rFonts w:ascii="Times New Roman"/>
          <w:b w:val="false"/>
          <w:i w:val="false"/>
          <w:color w:val="000000"/>
          <w:sz w:val="28"/>
        </w:rPr>
        <w:t>
      бағалары туралы ерекше пікірлері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Емтиханды (тестілеуді)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xml:space="preserve">
      Білім басқармасынан (Министрліктен) жіберілген емтихан материалдарының пакеті _____ сағат ____ минутта ашылды. </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 шәкілі</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26.11.2019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rPr>
          <w:rFonts w:ascii="Times New Roman"/>
          <w:b/>
          <w:i w:val="false"/>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72"/>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72"/>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14.06.2018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7" w:id="173"/>
    <w:p>
      <w:pPr>
        <w:spacing w:after="0"/>
        <w:ind w:left="0"/>
        <w:jc w:val="left"/>
      </w:pPr>
      <w:r>
        <w:rPr>
          <w:rFonts w:ascii="Times New Roman"/>
          <w:b/>
          <w:i w:val="false"/>
          <w:color w:val="000000"/>
        </w:rPr>
        <w:t xml:space="preserve"> 1. Негізгі ережелер</w:t>
      </w:r>
    </w:p>
    <w:bookmarkEnd w:id="173"/>
    <w:bookmarkStart w:name="z998" w:id="174"/>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74"/>
    <w:bookmarkStart w:name="z999" w:id="175"/>
    <w:p>
      <w:pPr>
        <w:spacing w:after="0"/>
        <w:ind w:left="0"/>
        <w:jc w:val="both"/>
      </w:pPr>
      <w:r>
        <w:rPr>
          <w:rFonts w:ascii="Times New Roman"/>
          <w:b w:val="false"/>
          <w:i w:val="false"/>
          <w:color w:val="000000"/>
          <w:sz w:val="28"/>
        </w:rPr>
        <w:t>
      2. Осы Қағидаларда мынадай анықтамалар пайдаланылады:</w:t>
      </w:r>
    </w:p>
    <w:bookmarkEnd w:id="175"/>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5" w:id="176"/>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176"/>
    <w:bookmarkStart w:name="z1006" w:id="177"/>
    <w:p>
      <w:pPr>
        <w:spacing w:after="0"/>
        <w:ind w:left="0"/>
        <w:jc w:val="both"/>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177"/>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1007" w:id="178"/>
    <w:p>
      <w:pPr>
        <w:spacing w:after="0"/>
        <w:ind w:left="0"/>
        <w:jc w:val="both"/>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78"/>
    <w:bookmarkStart w:name="z1008" w:id="179"/>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179"/>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180"/>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180"/>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010" w:id="181"/>
    <w:p>
      <w:pPr>
        <w:spacing w:after="0"/>
        <w:ind w:left="0"/>
        <w:jc w:val="both"/>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181"/>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1011" w:id="182"/>
    <w:p>
      <w:pPr>
        <w:spacing w:after="0"/>
        <w:ind w:left="0"/>
        <w:jc w:val="both"/>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82"/>
    <w:bookmarkStart w:name="z1012" w:id="183"/>
    <w:p>
      <w:pPr>
        <w:spacing w:after="0"/>
        <w:ind w:left="0"/>
        <w:jc w:val="both"/>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183"/>
    <w:bookmarkStart w:name="z1013" w:id="184"/>
    <w:p>
      <w:pPr>
        <w:spacing w:after="0"/>
        <w:ind w:left="0"/>
        <w:jc w:val="both"/>
      </w:pPr>
      <w:r>
        <w:rPr>
          <w:rFonts w:ascii="Times New Roman"/>
          <w:b w:val="false"/>
          <w:i w:val="false"/>
          <w:color w:val="000000"/>
          <w:sz w:val="28"/>
        </w:rPr>
        <w:t>
      10. Білім алушыларды емтихан нысанында аралық аттестаттаудан өткізу үшін:</w:t>
      </w:r>
    </w:p>
    <w:bookmarkEnd w:id="184"/>
    <w:bookmarkStart w:name="z1014" w:id="185"/>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185"/>
    <w:bookmarkStart w:name="z1015" w:id="186"/>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186"/>
    <w:bookmarkStart w:name="z1016" w:id="187"/>
    <w:p>
      <w:pPr>
        <w:spacing w:after="0"/>
        <w:ind w:left="0"/>
        <w:jc w:val="both"/>
      </w:pPr>
      <w:r>
        <w:rPr>
          <w:rFonts w:ascii="Times New Roman"/>
          <w:b w:val="false"/>
          <w:i w:val="false"/>
          <w:color w:val="000000"/>
          <w:sz w:val="28"/>
        </w:rPr>
        <w:t>
      3) оқу және технологогиялық карталар;</w:t>
      </w:r>
    </w:p>
    <w:bookmarkEnd w:id="187"/>
    <w:bookmarkStart w:name="z1017" w:id="188"/>
    <w:p>
      <w:pPr>
        <w:spacing w:after="0"/>
        <w:ind w:left="0"/>
        <w:jc w:val="both"/>
      </w:pPr>
      <w:r>
        <w:rPr>
          <w:rFonts w:ascii="Times New Roman"/>
          <w:b w:val="false"/>
          <w:i w:val="false"/>
          <w:color w:val="000000"/>
          <w:sz w:val="28"/>
        </w:rPr>
        <w:t>
      4) спорт залдары, жабдықтар, мүкәммалдар;</w:t>
      </w:r>
    </w:p>
    <w:bookmarkEnd w:id="188"/>
    <w:bookmarkStart w:name="z1018" w:id="189"/>
    <w:p>
      <w:pPr>
        <w:spacing w:after="0"/>
        <w:ind w:left="0"/>
        <w:jc w:val="both"/>
      </w:pPr>
      <w:r>
        <w:rPr>
          <w:rFonts w:ascii="Times New Roman"/>
          <w:b w:val="false"/>
          <w:i w:val="false"/>
          <w:color w:val="000000"/>
          <w:sz w:val="28"/>
        </w:rPr>
        <w:t>
      5) емтихан ведомосы дайын болуы қажет.</w:t>
      </w:r>
    </w:p>
    <w:bookmarkEnd w:id="189"/>
    <w:bookmarkStart w:name="z1019" w:id="190"/>
    <w:p>
      <w:pPr>
        <w:spacing w:after="0"/>
        <w:ind w:left="0"/>
        <w:jc w:val="both"/>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190"/>
    <w:bookmarkStart w:name="z1020" w:id="191"/>
    <w:p>
      <w:pPr>
        <w:spacing w:after="0"/>
        <w:ind w:left="0"/>
        <w:jc w:val="both"/>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191"/>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1021" w:id="192"/>
    <w:p>
      <w:pPr>
        <w:spacing w:after="0"/>
        <w:ind w:left="0"/>
        <w:jc w:val="both"/>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192"/>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bookmarkStart w:name="z1022" w:id="193"/>
    <w:p>
      <w:pPr>
        <w:spacing w:after="0"/>
        <w:ind w:left="0"/>
        <w:jc w:val="both"/>
      </w:pPr>
      <w:r>
        <w:rPr>
          <w:rFonts w:ascii="Times New Roman"/>
          <w:b w:val="false"/>
          <w:i w:val="false"/>
          <w:color w:val="000000"/>
          <w:sz w:val="28"/>
        </w:rPr>
        <w:t>
      1) әдебиет (шығарма) бойынша 6 астрономиялық сағаттан;</w:t>
      </w:r>
    </w:p>
    <w:bookmarkEnd w:id="193"/>
    <w:bookmarkStart w:name="z1023" w:id="194"/>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194"/>
    <w:bookmarkStart w:name="z1024" w:id="195"/>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bookmarkEnd w:id="195"/>
    <w:bookmarkStart w:name="z1025" w:id="196"/>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196"/>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1026" w:id="197"/>
    <w:p>
      <w:pPr>
        <w:spacing w:after="0"/>
        <w:ind w:left="0"/>
        <w:jc w:val="both"/>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197"/>
    <w:bookmarkStart w:name="z1027" w:id="198"/>
    <w:p>
      <w:pPr>
        <w:spacing w:after="0"/>
        <w:ind w:left="0"/>
        <w:jc w:val="both"/>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98"/>
    <w:bookmarkStart w:name="z1028" w:id="199"/>
    <w:p>
      <w:pPr>
        <w:spacing w:after="0"/>
        <w:ind w:left="0"/>
        <w:jc w:val="both"/>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99"/>
    <w:bookmarkStart w:name="z1029" w:id="200"/>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пайыздық қатынаста тестілеуді бағалау өлшемдерімен.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3" w:id="201"/>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балдарды аудару шкаласына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0" w:id="202"/>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02"/>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"3" қанағаттанарлық бағалары бар білім алушылар үшін бөлім меңгерушісінің (директор орынбасарының) жолдамасы бойынша жоғары деңгейге қайта тапсыруға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1" w:id="203"/>
    <w:p>
      <w:pPr>
        <w:spacing w:after="0"/>
        <w:ind w:left="0"/>
        <w:jc w:val="both"/>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203"/>
    <w:bookmarkStart w:name="z1032" w:id="204"/>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04"/>
    <w:bookmarkStart w:name="z1033" w:id="205"/>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205"/>
    <w:bookmarkStart w:name="z1034" w:id="206"/>
    <w:p>
      <w:pPr>
        <w:spacing w:after="0"/>
        <w:ind w:left="0"/>
        <w:jc w:val="both"/>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206"/>
    <w:bookmarkStart w:name="z1035" w:id="207"/>
    <w:p>
      <w:pPr>
        <w:spacing w:after="0"/>
        <w:ind w:left="0"/>
        <w:jc w:val="left"/>
      </w:pPr>
      <w:r>
        <w:rPr>
          <w:rFonts w:ascii="Times New Roman"/>
          <w:b/>
          <w:i w:val="false"/>
          <w:color w:val="000000"/>
        </w:rPr>
        <w:t xml:space="preserve"> 3. Білім алушыларға қорытынды аттестаттауды өткізу</w:t>
      </w:r>
    </w:p>
    <w:bookmarkEnd w:id="207"/>
    <w:bookmarkStart w:name="z1036" w:id="208"/>
    <w:p>
      <w:pPr>
        <w:spacing w:after="0"/>
        <w:ind w:left="0"/>
        <w:jc w:val="both"/>
      </w:pPr>
      <w:r>
        <w:rPr>
          <w:rFonts w:ascii="Times New Roman"/>
          <w:b w:val="false"/>
          <w:i w:val="false"/>
          <w:color w:val="000000"/>
          <w:sz w:val="28"/>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 </w:t>
      </w:r>
    </w:p>
    <w:bookmarkEnd w:id="208"/>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w:t>
      </w:r>
      <w:r>
        <w:rPr>
          <w:rFonts w:ascii="Times New Roman"/>
          <w:b w:val="false"/>
          <w:i w:val="false"/>
          <w:color w:val="000000"/>
          <w:sz w:val="28"/>
        </w:rPr>
        <w:t>қағидалары</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4" w:id="209"/>
    <w:p>
      <w:pPr>
        <w:spacing w:after="0"/>
        <w:ind w:left="0"/>
        <w:jc w:val="both"/>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209"/>
    <w:p>
      <w:pPr>
        <w:spacing w:after="0"/>
        <w:ind w:left="0"/>
        <w:jc w:val="both"/>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210"/>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210"/>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8" w:id="211"/>
    <w:p>
      <w:pPr>
        <w:spacing w:after="0"/>
        <w:ind w:left="0"/>
        <w:jc w:val="both"/>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211"/>
    <w:bookmarkStart w:name="z1039" w:id="212"/>
    <w:p>
      <w:pPr>
        <w:spacing w:after="0"/>
        <w:ind w:left="0"/>
        <w:jc w:val="both"/>
      </w:pPr>
      <w:r>
        <w:rPr>
          <w:rFonts w:ascii="Times New Roman"/>
          <w:b w:val="false"/>
          <w:i w:val="false"/>
          <w:color w:val="000000"/>
          <w:sz w:val="28"/>
        </w:rPr>
        <w:t>
      26. Комиссия:</w:t>
      </w:r>
    </w:p>
    <w:bookmarkEnd w:id="212"/>
    <w:bookmarkStart w:name="z1040" w:id="213"/>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213"/>
    <w:bookmarkStart w:name="z1041" w:id="214"/>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214"/>
    <w:bookmarkStart w:name="z1042" w:id="215"/>
    <w:p>
      <w:pPr>
        <w:spacing w:after="0"/>
        <w:ind w:left="0"/>
        <w:jc w:val="both"/>
      </w:pPr>
      <w:r>
        <w:rPr>
          <w:rFonts w:ascii="Times New Roman"/>
          <w:b w:val="false"/>
          <w:i w:val="false"/>
          <w:color w:val="000000"/>
          <w:sz w:val="28"/>
        </w:rPr>
        <w:t>
      27. Комиссия отырыстарының ұзақтығы күніне 6 сағаттан аспауы қажет.</w:t>
      </w:r>
    </w:p>
    <w:bookmarkEnd w:id="215"/>
    <w:bookmarkStart w:name="z1043" w:id="216"/>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216"/>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217"/>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217"/>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218"/>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218"/>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1076" w:id="219"/>
    <w:p>
      <w:pPr>
        <w:spacing w:after="0"/>
        <w:ind w:left="0"/>
        <w:jc w:val="both"/>
      </w:pPr>
      <w:r>
        <w:rPr>
          <w:rFonts w:ascii="Times New Roman"/>
          <w:b w:val="false"/>
          <w:i w:val="false"/>
          <w:color w:val="000000"/>
          <w:sz w:val="28"/>
        </w:rPr>
        <w:t>
      30-1.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біліктілік емтиханы оқу орнының базасында өткізілуі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220"/>
    <w:p>
      <w:pPr>
        <w:spacing w:after="0"/>
        <w:ind w:left="0"/>
        <w:jc w:val="both"/>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220"/>
    <w:p>
      <w:pPr>
        <w:spacing w:after="0"/>
        <w:ind w:left="0"/>
        <w:jc w:val="both"/>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221"/>
    <w:p>
      <w:pPr>
        <w:spacing w:after="0"/>
        <w:ind w:left="0"/>
        <w:jc w:val="both"/>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222"/>
    <w:p>
      <w:pPr>
        <w:spacing w:after="0"/>
        <w:ind w:left="0"/>
        <w:jc w:val="both"/>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222"/>
    <w:bookmarkStart w:name="z1054" w:id="223"/>
    <w:p>
      <w:pPr>
        <w:spacing w:after="0"/>
        <w:ind w:left="0"/>
        <w:jc w:val="both"/>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223"/>
    <w:bookmarkStart w:name="z1055" w:id="224"/>
    <w:p>
      <w:pPr>
        <w:spacing w:after="0"/>
        <w:ind w:left="0"/>
        <w:jc w:val="both"/>
      </w:pPr>
      <w:r>
        <w:rPr>
          <w:rFonts w:ascii="Times New Roman"/>
          <w:b w:val="false"/>
          <w:i w:val="false"/>
          <w:color w:val="000000"/>
          <w:sz w:val="28"/>
        </w:rPr>
        <w:t>
      35.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5" w:id="225"/>
    <w:p>
      <w:pPr>
        <w:spacing w:after="0"/>
        <w:ind w:left="0"/>
        <w:jc w:val="both"/>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226"/>
    <w:p>
      <w:pPr>
        <w:spacing w:after="0"/>
        <w:ind w:left="0"/>
        <w:jc w:val="both"/>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226"/>
    <w:bookmarkStart w:name="z1057" w:id="227"/>
    <w:p>
      <w:pPr>
        <w:spacing w:after="0"/>
        <w:ind w:left="0"/>
        <w:jc w:val="both"/>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227"/>
    <w:bookmarkStart w:name="z1058" w:id="228"/>
    <w:p>
      <w:pPr>
        <w:spacing w:after="0"/>
        <w:ind w:left="0"/>
        <w:jc w:val="both"/>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228"/>
    <w:bookmarkStart w:name="z1059" w:id="229"/>
    <w:p>
      <w:pPr>
        <w:spacing w:after="0"/>
        <w:ind w:left="0"/>
        <w:jc w:val="both"/>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230"/>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30"/>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